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6C" w:rsidRDefault="008E266C" w:rsidP="008E266C">
      <w:pPr>
        <w:shd w:val="clear" w:color="auto" w:fill="FFFFFF"/>
        <w:spacing w:after="0"/>
        <w:textAlignment w:val="baseline"/>
        <w:rPr>
          <w:rFonts w:ascii="Cambria" w:hAnsi="Cambria" w:cs="Times New Roman"/>
          <w:b/>
          <w:color w:val="000000"/>
          <w:sz w:val="20"/>
          <w:szCs w:val="20"/>
        </w:rPr>
      </w:pPr>
    </w:p>
    <w:p w:rsidR="008E266C" w:rsidRDefault="008E266C" w:rsidP="008E266C">
      <w:pPr>
        <w:shd w:val="clear" w:color="auto" w:fill="FFFFFF"/>
        <w:spacing w:after="0"/>
        <w:textAlignment w:val="baseline"/>
        <w:rPr>
          <w:rFonts w:ascii="Cambria" w:hAnsi="Cambria" w:cs="Times New Roman"/>
          <w:b/>
          <w:color w:val="000000"/>
          <w:sz w:val="20"/>
          <w:szCs w:val="20"/>
        </w:rPr>
      </w:pPr>
      <w:r>
        <w:rPr>
          <w:rFonts w:ascii="Cambria" w:hAnsi="Cambria" w:cs="Times New Roman"/>
          <w:b/>
          <w:noProof/>
          <w:color w:val="000000"/>
          <w:sz w:val="20"/>
          <w:szCs w:val="20"/>
        </w:rPr>
        <w:drawing>
          <wp:inline distT="0" distB="0" distL="0" distR="0">
            <wp:extent cx="1816100" cy="749300"/>
            <wp:effectExtent l="25400" t="0" r="0" b="0"/>
            <wp:docPr id="1" name="Picture 0" descr="Autism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Up.png"/>
                    <pic:cNvPicPr/>
                  </pic:nvPicPr>
                  <pic:blipFill>
                    <a:blip r:embed="rId5"/>
                    <a:stretch>
                      <a:fillRect/>
                    </a:stretch>
                  </pic:blipFill>
                  <pic:spPr>
                    <a:xfrm>
                      <a:off x="0" y="0"/>
                      <a:ext cx="1816100" cy="749300"/>
                    </a:xfrm>
                    <a:prstGeom prst="rect">
                      <a:avLst/>
                    </a:prstGeom>
                  </pic:spPr>
                </pic:pic>
              </a:graphicData>
            </a:graphic>
          </wp:inline>
        </w:drawing>
      </w:r>
    </w:p>
    <w:p w:rsidR="008E266C" w:rsidRDefault="008E266C" w:rsidP="008E266C">
      <w:pPr>
        <w:shd w:val="clear" w:color="auto" w:fill="FFFFFF"/>
        <w:spacing w:after="0"/>
        <w:textAlignment w:val="baseline"/>
        <w:rPr>
          <w:rFonts w:ascii="Cambria" w:hAnsi="Cambria" w:cs="Times New Roman"/>
          <w:b/>
          <w:color w:val="000000"/>
          <w:sz w:val="20"/>
          <w:szCs w:val="20"/>
        </w:rPr>
      </w:pPr>
    </w:p>
    <w:p w:rsidR="008E266C" w:rsidRDefault="008E266C" w:rsidP="008E266C">
      <w:pPr>
        <w:shd w:val="clear" w:color="auto" w:fill="FFFFFF"/>
        <w:spacing w:after="0"/>
        <w:textAlignment w:val="baseline"/>
        <w:rPr>
          <w:rFonts w:ascii="Cambria" w:hAnsi="Cambria" w:cs="Times New Roman"/>
          <w:b/>
          <w:color w:val="000000"/>
          <w:sz w:val="20"/>
          <w:szCs w:val="20"/>
        </w:rPr>
      </w:pPr>
    </w:p>
    <w:p w:rsidR="008E266C" w:rsidRDefault="008E266C" w:rsidP="008E266C">
      <w:pPr>
        <w:shd w:val="clear" w:color="auto" w:fill="FFFFFF"/>
        <w:spacing w:after="0"/>
        <w:textAlignment w:val="baseline"/>
        <w:rPr>
          <w:rFonts w:ascii="Cambria" w:hAnsi="Cambria" w:cs="Times New Roman"/>
          <w:b/>
          <w:color w:val="000000"/>
          <w:sz w:val="20"/>
          <w:szCs w:val="20"/>
        </w:rPr>
      </w:pPr>
      <w:r>
        <w:rPr>
          <w:rFonts w:ascii="Cambria" w:hAnsi="Cambria" w:cs="Times New Roman"/>
          <w:b/>
          <w:color w:val="000000"/>
          <w:sz w:val="20"/>
          <w:szCs w:val="20"/>
        </w:rPr>
        <w:t>FIDELITY INVESTMENTS BROKERAGE ACCOUNT</w:t>
      </w:r>
    </w:p>
    <w:p w:rsidR="008E266C" w:rsidRDefault="008E266C" w:rsidP="008E266C">
      <w:pPr>
        <w:shd w:val="clear" w:color="auto" w:fill="FFFFFF"/>
        <w:spacing w:after="0"/>
        <w:textAlignment w:val="baseline"/>
        <w:rPr>
          <w:rFonts w:ascii="Cambria" w:hAnsi="Cambria" w:cs="Times New Roman"/>
          <w:b/>
          <w:color w:val="000000"/>
          <w:sz w:val="20"/>
          <w:szCs w:val="20"/>
        </w:rPr>
      </w:pPr>
    </w:p>
    <w:p w:rsidR="008E266C" w:rsidRDefault="008E266C" w:rsidP="008E266C">
      <w:pPr>
        <w:shd w:val="clear" w:color="auto" w:fill="FFFFFF"/>
        <w:spacing w:after="0"/>
        <w:textAlignment w:val="baseline"/>
        <w:rPr>
          <w:rFonts w:ascii="Cambria" w:hAnsi="Cambria" w:cs="Times New Roman"/>
          <w:color w:val="000000"/>
          <w:sz w:val="20"/>
          <w:szCs w:val="20"/>
        </w:rPr>
      </w:pPr>
      <w:r w:rsidRPr="008E266C">
        <w:rPr>
          <w:rFonts w:ascii="Cambria" w:hAnsi="Cambria" w:cs="Times New Roman"/>
          <w:b/>
          <w:color w:val="000000"/>
          <w:sz w:val="20"/>
          <w:szCs w:val="20"/>
        </w:rPr>
        <w:t>Receiving shares:</w:t>
      </w:r>
      <w:r w:rsidRPr="008E266C">
        <w:rPr>
          <w:rFonts w:ascii="Cambria" w:hAnsi="Cambria" w:cs="Times New Roman"/>
          <w:color w:val="000000"/>
          <w:sz w:val="20"/>
          <w:szCs w:val="20"/>
        </w:rPr>
        <w:t xml:space="preserve"> If a </w:t>
      </w:r>
      <w:r>
        <w:rPr>
          <w:rFonts w:ascii="Cambria" w:hAnsi="Cambria" w:cs="Times New Roman"/>
          <w:color w:val="000000"/>
          <w:sz w:val="20"/>
          <w:szCs w:val="20"/>
        </w:rPr>
        <w:t>dono</w:t>
      </w:r>
      <w:r w:rsidRPr="008E266C">
        <w:rPr>
          <w:rFonts w:ascii="Cambria" w:hAnsi="Cambria" w:cs="Times New Roman"/>
          <w:color w:val="000000"/>
          <w:sz w:val="20"/>
          <w:szCs w:val="20"/>
        </w:rPr>
        <w:t xml:space="preserve">r wants to give </w:t>
      </w:r>
      <w:r>
        <w:rPr>
          <w:rFonts w:ascii="Cambria" w:hAnsi="Cambria" w:cs="Times New Roman"/>
          <w:color w:val="000000"/>
          <w:sz w:val="20"/>
          <w:szCs w:val="20"/>
        </w:rPr>
        <w:t>us</w:t>
      </w:r>
      <w:r w:rsidRPr="008E266C">
        <w:rPr>
          <w:rFonts w:ascii="Cambria" w:hAnsi="Cambria" w:cs="Times New Roman"/>
          <w:color w:val="000000"/>
          <w:sz w:val="20"/>
          <w:szCs w:val="20"/>
        </w:rPr>
        <w:t xml:space="preserve"> shares (stocks, mutual funds, or other securities) from an outside firm, he or she needs to contact that firm to verify delivery instructions. In addition to following the firm's specific instructions, the sender may need to provide the firm with these details:</w:t>
      </w:r>
    </w:p>
    <w:p w:rsidR="008E266C" w:rsidRDefault="008E266C" w:rsidP="008E266C">
      <w:pPr>
        <w:shd w:val="clear" w:color="auto" w:fill="FFFFFF"/>
        <w:spacing w:after="0"/>
        <w:textAlignment w:val="baseline"/>
        <w:rPr>
          <w:rFonts w:ascii="Cambria" w:hAnsi="Cambria" w:cs="Times New Roman"/>
          <w:color w:val="000000"/>
          <w:sz w:val="20"/>
          <w:szCs w:val="20"/>
        </w:rPr>
      </w:pPr>
    </w:p>
    <w:p w:rsidR="008E266C" w:rsidRPr="008E266C" w:rsidRDefault="008E266C" w:rsidP="008E266C">
      <w:pPr>
        <w:shd w:val="clear" w:color="auto" w:fill="FFFFFF"/>
        <w:spacing w:after="0"/>
        <w:textAlignment w:val="baseline"/>
        <w:rPr>
          <w:rFonts w:ascii="Cambria" w:hAnsi="Cambria" w:cs="Times New Roman"/>
          <w:color w:val="000000"/>
          <w:sz w:val="20"/>
          <w:szCs w:val="20"/>
        </w:rPr>
      </w:pPr>
    </w:p>
    <w:p w:rsidR="008E266C" w:rsidRDefault="008E266C" w:rsidP="008E266C">
      <w:pPr>
        <w:numPr>
          <w:ilvl w:val="0"/>
          <w:numId w:val="1"/>
        </w:numPr>
        <w:shd w:val="clear" w:color="auto" w:fill="FFFFFF"/>
        <w:spacing w:after="0"/>
        <w:ind w:left="0"/>
        <w:textAlignment w:val="baseline"/>
        <w:rPr>
          <w:rFonts w:ascii="Cambria" w:hAnsi="Cambria"/>
          <w:color w:val="000000"/>
          <w:sz w:val="20"/>
          <w:szCs w:val="20"/>
        </w:rPr>
      </w:pPr>
      <w:r w:rsidRPr="008E266C">
        <w:rPr>
          <w:rFonts w:ascii="Cambria" w:hAnsi="Cambria"/>
          <w:color w:val="000000"/>
          <w:sz w:val="20"/>
          <w:szCs w:val="20"/>
        </w:rPr>
        <w:t>Your name, Social Security number (SSN), and your Fidelity account number</w:t>
      </w:r>
    </w:p>
    <w:p w:rsidR="008E266C" w:rsidRDefault="008E266C" w:rsidP="008E266C">
      <w:pPr>
        <w:numPr>
          <w:ilvl w:val="1"/>
          <w:numId w:val="1"/>
        </w:numPr>
        <w:shd w:val="clear" w:color="auto" w:fill="FFFFFF"/>
        <w:spacing w:after="0"/>
        <w:textAlignment w:val="baseline"/>
        <w:rPr>
          <w:rFonts w:ascii="Cambria" w:hAnsi="Cambria"/>
          <w:color w:val="000000"/>
          <w:sz w:val="20"/>
          <w:szCs w:val="20"/>
        </w:rPr>
      </w:pPr>
      <w:r>
        <w:rPr>
          <w:rFonts w:ascii="Cambria" w:hAnsi="Cambria"/>
          <w:color w:val="000000"/>
          <w:sz w:val="20"/>
          <w:szCs w:val="20"/>
        </w:rPr>
        <w:t>EIN:</w:t>
      </w:r>
      <w:r>
        <w:rPr>
          <w:rFonts w:ascii="Cambria" w:hAnsi="Cambria"/>
          <w:color w:val="000000"/>
          <w:sz w:val="20"/>
          <w:szCs w:val="20"/>
        </w:rPr>
        <w:tab/>
      </w:r>
      <w:r>
        <w:rPr>
          <w:rFonts w:ascii="Cambria" w:hAnsi="Cambria"/>
          <w:color w:val="000000"/>
          <w:sz w:val="20"/>
          <w:szCs w:val="20"/>
        </w:rPr>
        <w:tab/>
        <w:t>04-3833868</w:t>
      </w:r>
    </w:p>
    <w:p w:rsidR="008E266C" w:rsidRDefault="008E266C" w:rsidP="008E266C">
      <w:pPr>
        <w:numPr>
          <w:ilvl w:val="1"/>
          <w:numId w:val="1"/>
        </w:numPr>
        <w:shd w:val="clear" w:color="auto" w:fill="FFFFFF"/>
        <w:spacing w:after="0"/>
        <w:textAlignment w:val="baseline"/>
        <w:rPr>
          <w:rFonts w:ascii="Cambria" w:hAnsi="Cambria"/>
          <w:color w:val="000000"/>
          <w:sz w:val="20"/>
          <w:szCs w:val="20"/>
        </w:rPr>
      </w:pPr>
      <w:r>
        <w:rPr>
          <w:rFonts w:ascii="Cambria" w:hAnsi="Cambria"/>
          <w:color w:val="000000"/>
          <w:sz w:val="20"/>
          <w:szCs w:val="20"/>
        </w:rPr>
        <w:t>ACCOUNT #:</w:t>
      </w:r>
      <w:r>
        <w:rPr>
          <w:rFonts w:ascii="Cambria" w:hAnsi="Cambria"/>
          <w:color w:val="000000"/>
          <w:sz w:val="20"/>
          <w:szCs w:val="20"/>
        </w:rPr>
        <w:tab/>
        <w:t>Z47954721</w:t>
      </w:r>
    </w:p>
    <w:p w:rsidR="008E266C" w:rsidRDefault="008E266C" w:rsidP="008E266C">
      <w:pPr>
        <w:shd w:val="clear" w:color="auto" w:fill="FFFFFF"/>
        <w:spacing w:after="0"/>
        <w:ind w:left="1440"/>
        <w:textAlignment w:val="baseline"/>
        <w:rPr>
          <w:rFonts w:ascii="Cambria" w:hAnsi="Cambria"/>
          <w:color w:val="000000"/>
          <w:sz w:val="20"/>
          <w:szCs w:val="20"/>
        </w:rPr>
      </w:pPr>
    </w:p>
    <w:p w:rsidR="008E266C" w:rsidRDefault="008E266C" w:rsidP="008E266C">
      <w:pPr>
        <w:numPr>
          <w:ilvl w:val="0"/>
          <w:numId w:val="1"/>
        </w:numPr>
        <w:shd w:val="clear" w:color="auto" w:fill="FFFFFF"/>
        <w:spacing w:after="0"/>
        <w:ind w:left="0"/>
        <w:textAlignment w:val="baseline"/>
        <w:rPr>
          <w:rFonts w:ascii="Cambria" w:hAnsi="Cambria"/>
          <w:color w:val="000000"/>
          <w:sz w:val="20"/>
          <w:szCs w:val="20"/>
        </w:rPr>
      </w:pPr>
      <w:r w:rsidRPr="008E266C">
        <w:rPr>
          <w:rFonts w:ascii="Cambria" w:hAnsi="Cambria"/>
          <w:color w:val="000000"/>
          <w:sz w:val="20"/>
          <w:szCs w:val="20"/>
        </w:rPr>
        <w:t>Your account registration information, including the type of account you have (e.g., nonretirement) and its ownership (e.g., individual or joint)</w:t>
      </w:r>
    </w:p>
    <w:p w:rsidR="008E266C" w:rsidRDefault="008E266C" w:rsidP="008E266C">
      <w:pPr>
        <w:numPr>
          <w:ilvl w:val="1"/>
          <w:numId w:val="1"/>
        </w:numPr>
        <w:shd w:val="clear" w:color="auto" w:fill="FFFFFF"/>
        <w:spacing w:after="0"/>
        <w:textAlignment w:val="baseline"/>
        <w:rPr>
          <w:rFonts w:ascii="Cambria" w:hAnsi="Cambria"/>
          <w:color w:val="000000"/>
          <w:sz w:val="20"/>
          <w:szCs w:val="20"/>
        </w:rPr>
      </w:pPr>
      <w:r>
        <w:rPr>
          <w:rFonts w:ascii="Cambria" w:hAnsi="Cambria"/>
          <w:color w:val="000000"/>
          <w:sz w:val="20"/>
          <w:szCs w:val="20"/>
        </w:rPr>
        <w:t>Corporate Brokerage Account</w:t>
      </w:r>
    </w:p>
    <w:p w:rsidR="008E266C" w:rsidRPr="008E266C" w:rsidRDefault="008E266C" w:rsidP="008E266C">
      <w:pPr>
        <w:shd w:val="clear" w:color="auto" w:fill="FFFFFF"/>
        <w:spacing w:after="0"/>
        <w:ind w:left="1440"/>
        <w:textAlignment w:val="baseline"/>
        <w:rPr>
          <w:rFonts w:ascii="Cambria" w:hAnsi="Cambria"/>
          <w:color w:val="000000"/>
          <w:sz w:val="20"/>
          <w:szCs w:val="20"/>
        </w:rPr>
      </w:pPr>
    </w:p>
    <w:p w:rsidR="008E266C" w:rsidRDefault="008E266C" w:rsidP="008E266C">
      <w:pPr>
        <w:numPr>
          <w:ilvl w:val="0"/>
          <w:numId w:val="1"/>
        </w:numPr>
        <w:shd w:val="clear" w:color="auto" w:fill="FFFFFF"/>
        <w:spacing w:after="0"/>
        <w:ind w:left="0"/>
        <w:textAlignment w:val="baseline"/>
        <w:rPr>
          <w:rFonts w:ascii="Cambria" w:hAnsi="Cambria"/>
          <w:color w:val="000000"/>
          <w:sz w:val="20"/>
          <w:szCs w:val="20"/>
        </w:rPr>
      </w:pPr>
      <w:r w:rsidRPr="008E266C">
        <w:rPr>
          <w:rFonts w:ascii="Cambria" w:hAnsi="Cambria"/>
          <w:color w:val="000000"/>
          <w:sz w:val="20"/>
          <w:szCs w:val="20"/>
        </w:rPr>
        <w:t>Fidelity's Depository Trust Company (DTC) number, which is 0226</w:t>
      </w:r>
    </w:p>
    <w:p w:rsidR="008E266C" w:rsidRPr="008E266C" w:rsidRDefault="008E266C" w:rsidP="008E266C">
      <w:pPr>
        <w:shd w:val="clear" w:color="auto" w:fill="FFFFFF"/>
        <w:spacing w:after="0"/>
        <w:textAlignment w:val="baseline"/>
        <w:rPr>
          <w:rFonts w:ascii="Cambria" w:hAnsi="Cambria"/>
          <w:color w:val="000000"/>
          <w:sz w:val="20"/>
          <w:szCs w:val="20"/>
        </w:rPr>
      </w:pPr>
    </w:p>
    <w:p w:rsidR="008E266C" w:rsidRDefault="008E266C" w:rsidP="008E266C">
      <w:pPr>
        <w:numPr>
          <w:ilvl w:val="0"/>
          <w:numId w:val="1"/>
        </w:numPr>
        <w:shd w:val="clear" w:color="auto" w:fill="FFFFFF"/>
        <w:spacing w:after="0"/>
        <w:ind w:left="0"/>
        <w:textAlignment w:val="baseline"/>
        <w:rPr>
          <w:rFonts w:ascii="Cambria" w:hAnsi="Cambria" w:cs="Times New Roman"/>
          <w:color w:val="000000"/>
          <w:sz w:val="20"/>
          <w:szCs w:val="20"/>
        </w:rPr>
      </w:pPr>
      <w:r w:rsidRPr="008E266C">
        <w:rPr>
          <w:rFonts w:ascii="Cambria" w:hAnsi="Cambria" w:cs="Times New Roman"/>
          <w:color w:val="000000"/>
          <w:sz w:val="20"/>
          <w:szCs w:val="20"/>
        </w:rPr>
        <w:t>Our name and address:</w:t>
      </w:r>
    </w:p>
    <w:p w:rsidR="008E266C" w:rsidRDefault="008E266C" w:rsidP="008E266C">
      <w:pPr>
        <w:shd w:val="clear" w:color="auto" w:fill="FFFFFF"/>
        <w:spacing w:after="0"/>
        <w:textAlignment w:val="baseline"/>
        <w:rPr>
          <w:rFonts w:ascii="Cambria" w:hAnsi="Cambria" w:cs="Times New Roman"/>
          <w:color w:val="000000"/>
          <w:sz w:val="20"/>
          <w:szCs w:val="20"/>
        </w:rPr>
      </w:pPr>
    </w:p>
    <w:p w:rsidR="008E266C" w:rsidRPr="008E266C" w:rsidRDefault="008E266C" w:rsidP="008E266C">
      <w:pPr>
        <w:shd w:val="clear" w:color="auto" w:fill="FFFFFF"/>
        <w:spacing w:after="0"/>
        <w:textAlignment w:val="baseline"/>
        <w:rPr>
          <w:rFonts w:ascii="Cambria" w:hAnsi="Cambria" w:cs="Times New Roman"/>
          <w:color w:val="000000"/>
          <w:sz w:val="20"/>
          <w:szCs w:val="20"/>
        </w:rPr>
      </w:pPr>
      <w:r w:rsidRPr="008E266C">
        <w:rPr>
          <w:rFonts w:ascii="Cambria" w:hAnsi="Cambria" w:cs="Times New Roman"/>
          <w:color w:val="000000"/>
          <w:sz w:val="20"/>
          <w:szCs w:val="20"/>
        </w:rPr>
        <w:t>Fidelity Investments </w:t>
      </w:r>
      <w:r w:rsidRPr="008E266C">
        <w:rPr>
          <w:rFonts w:ascii="Cambria" w:hAnsi="Cambria" w:cs="Times New Roman"/>
          <w:color w:val="000000"/>
          <w:sz w:val="20"/>
          <w:szCs w:val="20"/>
        </w:rPr>
        <w:br/>
        <w:t>Attn: TOA Receives </w:t>
      </w:r>
      <w:r w:rsidRPr="008E266C">
        <w:rPr>
          <w:rFonts w:ascii="Cambria" w:hAnsi="Cambria" w:cs="Times New Roman"/>
          <w:color w:val="000000"/>
          <w:sz w:val="20"/>
          <w:szCs w:val="20"/>
        </w:rPr>
        <w:br/>
        <w:t>PO Box 770001 </w:t>
      </w:r>
      <w:r w:rsidRPr="008E266C">
        <w:rPr>
          <w:rFonts w:ascii="Cambria" w:hAnsi="Cambria" w:cs="Times New Roman"/>
          <w:color w:val="000000"/>
          <w:sz w:val="20"/>
          <w:szCs w:val="20"/>
        </w:rPr>
        <w:br/>
        <w:t>Cincinnati, OH 45277-0036</w:t>
      </w:r>
    </w:p>
    <w:p w:rsidR="008E266C" w:rsidRDefault="008E266C" w:rsidP="008E266C">
      <w:pPr>
        <w:shd w:val="clear" w:color="auto" w:fill="FFFFFF"/>
        <w:spacing w:after="0"/>
        <w:textAlignment w:val="baseline"/>
        <w:rPr>
          <w:rFonts w:ascii="Cambria" w:hAnsi="Cambria" w:cs="Times New Roman"/>
          <w:b/>
          <w:color w:val="000000"/>
          <w:sz w:val="20"/>
          <w:szCs w:val="20"/>
        </w:rPr>
      </w:pPr>
    </w:p>
    <w:p w:rsidR="008E266C" w:rsidRPr="008E266C" w:rsidRDefault="008E266C" w:rsidP="008E266C">
      <w:pPr>
        <w:shd w:val="clear" w:color="auto" w:fill="FFFFFF"/>
        <w:spacing w:after="0"/>
        <w:textAlignment w:val="baseline"/>
        <w:rPr>
          <w:rFonts w:ascii="Cambria" w:hAnsi="Cambria" w:cs="Times New Roman"/>
          <w:color w:val="000000"/>
          <w:sz w:val="20"/>
          <w:szCs w:val="20"/>
        </w:rPr>
      </w:pPr>
      <w:r w:rsidRPr="008E266C">
        <w:rPr>
          <w:rFonts w:ascii="Cambria" w:hAnsi="Cambria" w:cs="Times New Roman"/>
          <w:b/>
          <w:color w:val="000000"/>
          <w:sz w:val="20"/>
          <w:szCs w:val="20"/>
        </w:rPr>
        <w:t>Note:</w:t>
      </w:r>
    </w:p>
    <w:p w:rsidR="008E266C" w:rsidRPr="008E266C" w:rsidRDefault="008E266C" w:rsidP="008E266C">
      <w:pPr>
        <w:numPr>
          <w:ilvl w:val="0"/>
          <w:numId w:val="2"/>
        </w:numPr>
        <w:shd w:val="clear" w:color="auto" w:fill="FFFFFF"/>
        <w:spacing w:after="0"/>
        <w:ind w:left="0"/>
        <w:textAlignment w:val="baseline"/>
        <w:rPr>
          <w:rFonts w:ascii="Cambria" w:hAnsi="Cambria"/>
          <w:color w:val="000000"/>
          <w:sz w:val="20"/>
          <w:szCs w:val="20"/>
        </w:rPr>
      </w:pPr>
      <w:r w:rsidRPr="008E266C">
        <w:rPr>
          <w:rFonts w:ascii="Cambria" w:hAnsi="Cambria"/>
          <w:color w:val="000000"/>
          <w:sz w:val="20"/>
          <w:szCs w:val="20"/>
        </w:rPr>
        <w:t>If you received physical stock certificates as a gift, please see </w:t>
      </w:r>
      <w:bookmarkStart w:id="0" w:name="Link_1440189771359"/>
      <w:r w:rsidRPr="008E266C">
        <w:rPr>
          <w:rFonts w:ascii="Cambria" w:hAnsi="Cambria"/>
          <w:color w:val="000000"/>
          <w:sz w:val="20"/>
          <w:szCs w:val="20"/>
        </w:rPr>
        <w:fldChar w:fldCharType="begin"/>
      </w:r>
      <w:r w:rsidRPr="008E266C">
        <w:rPr>
          <w:rFonts w:ascii="Cambria" w:hAnsi="Cambria"/>
          <w:color w:val="000000"/>
          <w:sz w:val="20"/>
          <w:szCs w:val="20"/>
        </w:rPr>
        <w:instrText xml:space="preserve"> HYPERLINK "https://scs.fidelity.com/accounts/services/content/depositcert.html" </w:instrText>
      </w:r>
      <w:r w:rsidRPr="008E266C">
        <w:rPr>
          <w:rFonts w:ascii="Cambria" w:hAnsi="Cambria"/>
          <w:color w:val="000000"/>
          <w:sz w:val="20"/>
          <w:szCs w:val="20"/>
        </w:rPr>
      </w:r>
      <w:r w:rsidRPr="008E266C">
        <w:rPr>
          <w:rFonts w:ascii="Cambria" w:hAnsi="Cambria"/>
          <w:color w:val="000000"/>
          <w:sz w:val="20"/>
          <w:szCs w:val="20"/>
        </w:rPr>
        <w:fldChar w:fldCharType="separate"/>
      </w:r>
      <w:r w:rsidRPr="008E266C">
        <w:rPr>
          <w:rFonts w:ascii="Cambria" w:hAnsi="Cambria"/>
          <w:color w:val="800080"/>
          <w:sz w:val="20"/>
          <w:szCs w:val="20"/>
        </w:rPr>
        <w:t>Send in Stock Certificates</w:t>
      </w:r>
      <w:r w:rsidRPr="008E266C">
        <w:rPr>
          <w:rFonts w:ascii="Cambria" w:hAnsi="Cambria"/>
          <w:color w:val="000000"/>
          <w:sz w:val="20"/>
          <w:szCs w:val="20"/>
        </w:rPr>
        <w:fldChar w:fldCharType="end"/>
      </w:r>
      <w:bookmarkEnd w:id="0"/>
      <w:r w:rsidRPr="008E266C">
        <w:rPr>
          <w:rFonts w:ascii="Cambria" w:hAnsi="Cambria"/>
          <w:color w:val="000000"/>
          <w:sz w:val="20"/>
          <w:szCs w:val="20"/>
        </w:rPr>
        <w:t> for details.</w:t>
      </w:r>
    </w:p>
    <w:p w:rsidR="008E266C" w:rsidRDefault="008E266C"/>
    <w:p w:rsidR="008E266C" w:rsidRDefault="008E266C"/>
    <w:p w:rsidR="008E266C" w:rsidRDefault="008E266C"/>
    <w:p w:rsidR="008E266C" w:rsidRDefault="008E266C"/>
    <w:p w:rsidR="008E266C" w:rsidRDefault="008E266C"/>
    <w:p w:rsidR="008E266C" w:rsidRDefault="008E266C"/>
    <w:p w:rsidR="008E266C" w:rsidRDefault="008E266C"/>
    <w:p w:rsidR="008E266C" w:rsidRDefault="008E266C"/>
    <w:p w:rsidR="008E266C" w:rsidRDefault="008E266C"/>
    <w:p w:rsidR="008E266C" w:rsidRDefault="008E266C"/>
    <w:p w:rsidR="008E266C" w:rsidRDefault="008E266C"/>
    <w:p w:rsidR="008E266C" w:rsidRDefault="008E266C"/>
    <w:tbl>
      <w:tblPr>
        <w:tblW w:w="0" w:type="auto"/>
        <w:tblCellMar>
          <w:top w:w="15" w:type="dxa"/>
          <w:left w:w="15" w:type="dxa"/>
          <w:bottom w:w="15" w:type="dxa"/>
          <w:right w:w="15" w:type="dxa"/>
        </w:tblCellMar>
        <w:tblLook w:val="0000"/>
      </w:tblPr>
      <w:tblGrid>
        <w:gridCol w:w="8373"/>
        <w:gridCol w:w="50"/>
        <w:gridCol w:w="50"/>
        <w:gridCol w:w="50"/>
        <w:gridCol w:w="117"/>
      </w:tblGrid>
      <w:tr w:rsidR="008E266C" w:rsidRPr="008E266C" w:rsidTr="008E266C">
        <w:tc>
          <w:tcPr>
            <w:tcW w:w="10467" w:type="dxa"/>
            <w:gridSpan w:val="4"/>
            <w:shd w:val="clear" w:color="auto" w:fill="auto"/>
            <w:tcMar>
              <w:top w:w="0" w:type="dxa"/>
              <w:left w:w="0" w:type="dxa"/>
              <w:bottom w:w="0" w:type="dxa"/>
              <w:right w:w="0" w:type="dxa"/>
            </w:tcMar>
          </w:tcPr>
          <w:p w:rsidR="00000000" w:rsidRPr="008E266C" w:rsidRDefault="008E266C" w:rsidP="008E266C">
            <w:pPr>
              <w:spacing w:after="0"/>
              <w:outlineLvl w:val="0"/>
              <w:rPr>
                <w:rFonts w:ascii="Arial" w:hAnsi="Arial"/>
                <w:color w:val="408800"/>
                <w:kern w:val="36"/>
                <w:sz w:val="32"/>
                <w:szCs w:val="32"/>
              </w:rPr>
            </w:pPr>
            <w:r w:rsidRPr="008E266C">
              <w:rPr>
                <w:rFonts w:ascii="Arial" w:hAnsi="Arial"/>
                <w:color w:val="408800"/>
                <w:kern w:val="36"/>
                <w:sz w:val="32"/>
                <w:szCs w:val="32"/>
              </w:rPr>
              <w:t>Send in Stock Certificates</w:t>
            </w:r>
          </w:p>
        </w:tc>
        <w:tc>
          <w:tcPr>
            <w:tcW w:w="144" w:type="dxa"/>
            <w:vMerge w:val="restart"/>
            <w:shd w:val="clear" w:color="auto" w:fill="auto"/>
            <w:tcMar>
              <w:top w:w="0" w:type="dxa"/>
              <w:left w:w="0" w:type="dxa"/>
              <w:bottom w:w="0" w:type="dxa"/>
              <w:right w:w="0" w:type="dxa"/>
            </w:tcMar>
            <w:vAlign w:val="center"/>
          </w:tcPr>
          <w:p w:rsidR="008E266C" w:rsidRPr="008E266C" w:rsidRDefault="008E266C" w:rsidP="008E266C">
            <w:pPr>
              <w:spacing w:after="0"/>
              <w:rPr>
                <w:rFonts w:ascii="Arial" w:hAnsi="Arial"/>
                <w:color w:val="000000"/>
                <w:sz w:val="17"/>
                <w:szCs w:val="17"/>
              </w:rPr>
            </w:pPr>
          </w:p>
        </w:tc>
      </w:tr>
      <w:tr w:rsidR="008E266C" w:rsidRPr="008E266C" w:rsidTr="008E266C">
        <w:tc>
          <w:tcPr>
            <w:tcW w:w="7640" w:type="dxa"/>
            <w:shd w:val="clear" w:color="auto" w:fill="auto"/>
            <w:tcMar>
              <w:top w:w="0" w:type="dxa"/>
              <w:left w:w="0" w:type="dxa"/>
              <w:bottom w:w="0" w:type="dxa"/>
              <w:right w:w="0" w:type="dxa"/>
            </w:tcMar>
          </w:tcPr>
          <w:p w:rsidR="008E266C" w:rsidRPr="008E266C" w:rsidRDefault="008E266C" w:rsidP="008E266C">
            <w:pPr>
              <w:spacing w:after="0" w:line="239" w:lineRule="atLeast"/>
              <w:rPr>
                <w:rFonts w:ascii="Arial" w:hAnsi="Arial" w:cs="Times New Roman"/>
                <w:color w:val="000000"/>
                <w:sz w:val="16"/>
                <w:szCs w:val="16"/>
              </w:rPr>
            </w:pPr>
            <w:r w:rsidRPr="008E266C">
              <w:rPr>
                <w:rFonts w:ascii="Arial" w:hAnsi="Arial" w:cs="Times New Roman"/>
                <w:color w:val="000000"/>
                <w:sz w:val="16"/>
                <w:szCs w:val="16"/>
              </w:rPr>
              <w:t>You can deposit stock certificates directly into your Fidelity Brokerage Account</w:t>
            </w:r>
            <w:r w:rsidRPr="008E266C">
              <w:rPr>
                <w:rFonts w:ascii="Arial" w:hAnsi="Arial" w:cs="Times New Roman"/>
                <w:color w:val="000000"/>
                <w:sz w:val="16"/>
                <w:szCs w:val="16"/>
                <w:vertAlign w:val="superscript"/>
              </w:rPr>
              <w:t>®</w:t>
            </w:r>
            <w:r w:rsidRPr="008E266C">
              <w:rPr>
                <w:rFonts w:ascii="Arial" w:hAnsi="Arial" w:cs="Times New Roman"/>
                <w:color w:val="000000"/>
                <w:sz w:val="16"/>
              </w:rPr>
              <w:t> </w:t>
            </w:r>
            <w:r w:rsidRPr="008E266C">
              <w:rPr>
                <w:rFonts w:ascii="Arial" w:hAnsi="Arial" w:cs="Times New Roman"/>
                <w:color w:val="000000"/>
                <w:sz w:val="16"/>
                <w:szCs w:val="16"/>
              </w:rPr>
              <w:t>using the following guidelines:</w:t>
            </w:r>
          </w:p>
          <w:p w:rsidR="008E266C" w:rsidRPr="008E266C" w:rsidRDefault="008E266C" w:rsidP="008E266C">
            <w:pPr>
              <w:numPr>
                <w:ilvl w:val="0"/>
                <w:numId w:val="3"/>
              </w:numPr>
              <w:spacing w:after="0" w:line="239" w:lineRule="atLeast"/>
              <w:ind w:left="240"/>
              <w:rPr>
                <w:rFonts w:ascii="Arial" w:hAnsi="Arial"/>
                <w:color w:val="000000"/>
                <w:sz w:val="16"/>
                <w:szCs w:val="16"/>
              </w:rPr>
            </w:pPr>
            <w:r w:rsidRPr="008E266C">
              <w:rPr>
                <w:rFonts w:ascii="Arial" w:hAnsi="Arial"/>
                <w:color w:val="000000"/>
                <w:sz w:val="16"/>
                <w:szCs w:val="16"/>
              </w:rPr>
              <w:t>All account owners must sign their names exactly as it appears on the certificate(s).</w:t>
            </w:r>
          </w:p>
          <w:p w:rsidR="008E266C" w:rsidRPr="008E266C" w:rsidRDefault="008E266C" w:rsidP="008E266C">
            <w:pPr>
              <w:numPr>
                <w:ilvl w:val="1"/>
                <w:numId w:val="3"/>
              </w:numPr>
              <w:spacing w:after="0" w:line="239" w:lineRule="atLeast"/>
              <w:ind w:left="480"/>
              <w:rPr>
                <w:rFonts w:ascii="Arial" w:hAnsi="Arial"/>
                <w:color w:val="000000"/>
                <w:sz w:val="15"/>
                <w:szCs w:val="15"/>
              </w:rPr>
            </w:pPr>
            <w:r w:rsidRPr="008E266C">
              <w:rPr>
                <w:rFonts w:ascii="Arial" w:hAnsi="Arial"/>
                <w:color w:val="000000"/>
                <w:sz w:val="15"/>
                <w:szCs w:val="15"/>
              </w:rPr>
              <w:t>If the certificates and your Fidelity Brokerage account are identically registered, endorse the certificates exactly as registered and mail them to the address below.</w:t>
            </w:r>
          </w:p>
          <w:p w:rsidR="008E266C" w:rsidRPr="008E266C" w:rsidRDefault="008E266C" w:rsidP="008E266C">
            <w:pPr>
              <w:numPr>
                <w:ilvl w:val="1"/>
                <w:numId w:val="3"/>
              </w:numPr>
              <w:spacing w:after="0" w:line="239" w:lineRule="atLeast"/>
              <w:ind w:left="480"/>
              <w:rPr>
                <w:rFonts w:ascii="Arial" w:hAnsi="Arial"/>
                <w:color w:val="000000"/>
                <w:sz w:val="15"/>
                <w:szCs w:val="15"/>
              </w:rPr>
            </w:pPr>
            <w:r w:rsidRPr="008E266C">
              <w:rPr>
                <w:rFonts w:ascii="Arial" w:hAnsi="Arial"/>
                <w:color w:val="000000"/>
                <w:sz w:val="15"/>
                <w:szCs w:val="15"/>
              </w:rPr>
              <w:t>If the certificates and your Fidelity Brokerage account are not identically registered, please complete a</w:t>
            </w:r>
            <w:r w:rsidRPr="008E266C">
              <w:rPr>
                <w:rFonts w:ascii="Arial" w:hAnsi="Arial"/>
                <w:color w:val="000000"/>
                <w:sz w:val="15"/>
              </w:rPr>
              <w:t> </w:t>
            </w:r>
            <w:hyperlink r:id="rId6" w:history="1">
              <w:r w:rsidRPr="008E266C">
                <w:rPr>
                  <w:rFonts w:ascii="Arial" w:hAnsi="Arial"/>
                  <w:color w:val="800080"/>
                  <w:sz w:val="15"/>
                  <w:u w:val="single"/>
                </w:rPr>
                <w:t>Certificate Release Request</w:t>
              </w:r>
              <w:r w:rsidRPr="008E266C">
                <w:rPr>
                  <w:rFonts w:ascii="Arial" w:hAnsi="Arial"/>
                  <w:color w:val="800080"/>
                  <w:sz w:val="15"/>
                </w:rPr>
                <w:t>. This page will open in a popup window.</w:t>
              </w:r>
            </w:hyperlink>
            <w:r w:rsidRPr="008E266C">
              <w:rPr>
                <w:rFonts w:ascii="Arial" w:hAnsi="Arial"/>
                <w:color w:val="000000"/>
                <w:sz w:val="15"/>
              </w:rPr>
              <w:t> </w:t>
            </w:r>
            <w:proofErr w:type="gramStart"/>
            <w:r w:rsidRPr="008E266C">
              <w:rPr>
                <w:rFonts w:ascii="Arial" w:hAnsi="Arial"/>
                <w:color w:val="000000"/>
                <w:sz w:val="15"/>
                <w:szCs w:val="15"/>
              </w:rPr>
              <w:t>and</w:t>
            </w:r>
            <w:proofErr w:type="gramEnd"/>
            <w:r w:rsidRPr="008E266C">
              <w:rPr>
                <w:rFonts w:ascii="Arial" w:hAnsi="Arial"/>
                <w:color w:val="000000"/>
                <w:sz w:val="15"/>
                <w:szCs w:val="15"/>
              </w:rPr>
              <w:t xml:space="preserve"> endorse the certificates exactly as registered and mail them to the address below along with the Certificate Release Request.</w:t>
            </w:r>
          </w:p>
          <w:p w:rsidR="008E266C" w:rsidRPr="008E266C" w:rsidRDefault="008E266C" w:rsidP="008E266C">
            <w:pPr>
              <w:numPr>
                <w:ilvl w:val="0"/>
                <w:numId w:val="3"/>
              </w:numPr>
              <w:spacing w:after="0" w:line="239" w:lineRule="atLeast"/>
              <w:ind w:left="240"/>
              <w:rPr>
                <w:rFonts w:ascii="Arial" w:hAnsi="Arial"/>
                <w:color w:val="000000"/>
                <w:sz w:val="16"/>
                <w:szCs w:val="16"/>
              </w:rPr>
            </w:pPr>
            <w:r w:rsidRPr="008E266C">
              <w:rPr>
                <w:rFonts w:ascii="Arial" w:hAnsi="Arial"/>
                <w:color w:val="000000"/>
                <w:sz w:val="16"/>
                <w:szCs w:val="16"/>
              </w:rPr>
              <w:t>If you would rather not endorse the certificates, you can send them to Fidelity along with a completed</w:t>
            </w:r>
            <w:r w:rsidRPr="008E266C">
              <w:rPr>
                <w:rFonts w:ascii="Arial" w:hAnsi="Arial"/>
                <w:color w:val="000000"/>
                <w:sz w:val="16"/>
              </w:rPr>
              <w:t> </w:t>
            </w:r>
            <w:hyperlink r:id="rId7" w:history="1">
              <w:r w:rsidRPr="008E266C">
                <w:rPr>
                  <w:rFonts w:ascii="Arial" w:hAnsi="Arial"/>
                  <w:color w:val="800080"/>
                  <w:sz w:val="16"/>
                  <w:u w:val="single"/>
                </w:rPr>
                <w:t>Irrevocable Stock or Bond Power Form</w:t>
              </w:r>
              <w:r w:rsidRPr="008E266C">
                <w:rPr>
                  <w:rFonts w:ascii="Arial" w:hAnsi="Arial"/>
                  <w:color w:val="800080"/>
                  <w:sz w:val="16"/>
                </w:rPr>
                <w:t>. This page will open in a popup window.</w:t>
              </w:r>
            </w:hyperlink>
            <w:r w:rsidRPr="008E266C">
              <w:rPr>
                <w:rFonts w:ascii="Arial" w:hAnsi="Arial"/>
                <w:color w:val="000000"/>
                <w:sz w:val="16"/>
                <w:szCs w:val="16"/>
              </w:rPr>
              <w:t>. This form can also be used if you have already sent us certificates and were notified that they were not endorsed correctly. If the certificates are not identically registered, please complete and send a</w:t>
            </w:r>
            <w:r w:rsidRPr="008E266C">
              <w:rPr>
                <w:rFonts w:ascii="Arial" w:hAnsi="Arial"/>
                <w:color w:val="000000"/>
                <w:sz w:val="16"/>
              </w:rPr>
              <w:t> </w:t>
            </w:r>
            <w:hyperlink r:id="rId8" w:history="1">
              <w:r w:rsidRPr="008E266C">
                <w:rPr>
                  <w:rFonts w:ascii="Arial" w:hAnsi="Arial"/>
                  <w:color w:val="800080"/>
                  <w:sz w:val="16"/>
                  <w:u w:val="single"/>
                </w:rPr>
                <w:t>Certificate Release Request</w:t>
              </w:r>
              <w:r w:rsidRPr="008E266C">
                <w:rPr>
                  <w:rFonts w:ascii="Arial" w:hAnsi="Arial"/>
                  <w:color w:val="800080"/>
                  <w:sz w:val="16"/>
                </w:rPr>
                <w:t>. This page will open in a popup window.</w:t>
              </w:r>
            </w:hyperlink>
            <w:r w:rsidRPr="008E266C">
              <w:rPr>
                <w:rFonts w:ascii="Arial" w:hAnsi="Arial"/>
                <w:color w:val="000000"/>
                <w:sz w:val="16"/>
              </w:rPr>
              <w:t> </w:t>
            </w:r>
            <w:proofErr w:type="gramStart"/>
            <w:r w:rsidRPr="008E266C">
              <w:rPr>
                <w:rFonts w:ascii="Arial" w:hAnsi="Arial"/>
                <w:color w:val="000000"/>
                <w:sz w:val="16"/>
                <w:szCs w:val="16"/>
              </w:rPr>
              <w:t>as</w:t>
            </w:r>
            <w:proofErr w:type="gramEnd"/>
            <w:r w:rsidRPr="008E266C">
              <w:rPr>
                <w:rFonts w:ascii="Arial" w:hAnsi="Arial"/>
                <w:color w:val="000000"/>
                <w:sz w:val="16"/>
                <w:szCs w:val="16"/>
              </w:rPr>
              <w:t xml:space="preserve"> well.</w:t>
            </w:r>
          </w:p>
          <w:p w:rsidR="008E266C" w:rsidRPr="008E266C" w:rsidRDefault="008E266C" w:rsidP="008E266C">
            <w:pPr>
              <w:numPr>
                <w:ilvl w:val="0"/>
                <w:numId w:val="3"/>
              </w:numPr>
              <w:spacing w:after="0" w:line="239" w:lineRule="atLeast"/>
              <w:ind w:left="240"/>
              <w:rPr>
                <w:rFonts w:ascii="Arial" w:hAnsi="Arial"/>
                <w:color w:val="000000"/>
                <w:sz w:val="16"/>
                <w:szCs w:val="16"/>
              </w:rPr>
            </w:pPr>
            <w:r w:rsidRPr="008E266C">
              <w:rPr>
                <w:rFonts w:ascii="Arial" w:hAnsi="Arial"/>
                <w:color w:val="000000"/>
                <w:sz w:val="16"/>
                <w:szCs w:val="16"/>
              </w:rPr>
              <w:t>Write your Fidelity Account number in the top right corner of the certificate.</w:t>
            </w:r>
          </w:p>
          <w:p w:rsidR="008E266C" w:rsidRPr="008E266C" w:rsidRDefault="008E266C" w:rsidP="008E266C">
            <w:pPr>
              <w:numPr>
                <w:ilvl w:val="0"/>
                <w:numId w:val="3"/>
              </w:numPr>
              <w:spacing w:afterLines="1" w:line="239" w:lineRule="atLeast"/>
              <w:ind w:left="240"/>
              <w:rPr>
                <w:rFonts w:ascii="Arial" w:hAnsi="Arial"/>
                <w:color w:val="000000"/>
                <w:sz w:val="16"/>
                <w:szCs w:val="16"/>
              </w:rPr>
            </w:pPr>
            <w:r w:rsidRPr="008E266C">
              <w:rPr>
                <w:rFonts w:ascii="Arial" w:hAnsi="Arial"/>
                <w:color w:val="000000"/>
                <w:sz w:val="16"/>
                <w:szCs w:val="16"/>
              </w:rPr>
              <w:t>Write</w:t>
            </w:r>
            <w:r w:rsidRPr="008E266C">
              <w:rPr>
                <w:rFonts w:ascii="Arial" w:hAnsi="Arial"/>
                <w:color w:val="000000"/>
                <w:sz w:val="16"/>
              </w:rPr>
              <w:t> </w:t>
            </w:r>
            <w:r w:rsidRPr="008E266C">
              <w:rPr>
                <w:rFonts w:ascii="Arial" w:hAnsi="Arial"/>
                <w:b/>
                <w:bCs/>
                <w:color w:val="000000"/>
                <w:sz w:val="16"/>
              </w:rPr>
              <w:t>National Financial Services LLC</w:t>
            </w:r>
            <w:r w:rsidRPr="008E266C">
              <w:rPr>
                <w:rFonts w:ascii="Arial" w:hAnsi="Arial"/>
                <w:color w:val="000000"/>
                <w:sz w:val="16"/>
              </w:rPr>
              <w:t> </w:t>
            </w:r>
            <w:r w:rsidRPr="008E266C">
              <w:rPr>
                <w:rFonts w:ascii="Arial" w:hAnsi="Arial"/>
                <w:color w:val="000000"/>
                <w:sz w:val="16"/>
                <w:szCs w:val="16"/>
              </w:rPr>
              <w:t>in the blank space between "appoint" and "attorney" on the back of the certificate. All other spaces shown should be left blank (see example below). Please sign the back of the certificate exactly as your name appears on the front of the certificate. All owners listed on the front of the certificate must sign the back.</w:t>
            </w:r>
            <w:r w:rsidRPr="008E266C">
              <w:rPr>
                <w:rFonts w:ascii="Arial" w:hAnsi="Arial"/>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ck Certificate Title" style="width:24pt;height:24pt"/>
              </w:pict>
            </w:r>
          </w:p>
          <w:p w:rsidR="008E266C" w:rsidRPr="008E266C" w:rsidRDefault="008E266C" w:rsidP="008E266C">
            <w:pPr>
              <w:spacing w:after="0" w:line="239" w:lineRule="atLeast"/>
              <w:rPr>
                <w:rFonts w:ascii="Arial" w:hAnsi="Arial" w:cs="Times New Roman"/>
                <w:color w:val="000000"/>
                <w:sz w:val="16"/>
                <w:szCs w:val="16"/>
              </w:rPr>
            </w:pPr>
            <w:r w:rsidRPr="008E266C">
              <w:rPr>
                <w:rFonts w:ascii="Arial" w:hAnsi="Arial" w:cs="Times New Roman"/>
                <w:b/>
                <w:color w:val="000000"/>
                <w:sz w:val="16"/>
                <w:szCs w:val="16"/>
              </w:rPr>
              <w:t>Mailing Instructions:</w:t>
            </w:r>
          </w:p>
          <w:p w:rsidR="008E266C" w:rsidRPr="008E266C" w:rsidRDefault="008E266C" w:rsidP="008E266C">
            <w:pPr>
              <w:spacing w:after="0" w:line="239" w:lineRule="atLeast"/>
              <w:rPr>
                <w:rFonts w:ascii="Arial" w:hAnsi="Arial" w:cs="Times New Roman"/>
                <w:color w:val="000000"/>
                <w:sz w:val="16"/>
                <w:szCs w:val="16"/>
              </w:rPr>
            </w:pPr>
            <w:r w:rsidRPr="008E266C">
              <w:rPr>
                <w:rFonts w:ascii="Arial" w:hAnsi="Arial" w:cs="Times New Roman"/>
                <w:color w:val="000000"/>
                <w:sz w:val="16"/>
                <w:szCs w:val="16"/>
              </w:rPr>
              <w:t>Please make a copy of your certificates and any completed forms for your records. Certificates should be sent by certified or registered mail; we recommend insuring them for 2% of their value. Mail the certificates and any other supporting documentation to:</w:t>
            </w:r>
            <w:r w:rsidRPr="008E266C">
              <w:rPr>
                <w:rFonts w:ascii="Arial" w:hAnsi="Arial" w:cs="Times New Roman"/>
                <w:color w:val="000000"/>
                <w:sz w:val="16"/>
                <w:szCs w:val="16"/>
              </w:rPr>
              <w:br/>
              <w:t>Fidelity Investments</w:t>
            </w:r>
            <w:r w:rsidRPr="008E266C">
              <w:rPr>
                <w:rFonts w:ascii="Arial" w:hAnsi="Arial" w:cs="Times New Roman"/>
                <w:color w:val="000000"/>
                <w:sz w:val="16"/>
                <w:szCs w:val="16"/>
              </w:rPr>
              <w:br/>
              <w:t>Attn: Banking Services</w:t>
            </w:r>
            <w:r w:rsidRPr="008E266C">
              <w:rPr>
                <w:rFonts w:ascii="Arial" w:hAnsi="Arial" w:cs="Times New Roman"/>
                <w:color w:val="000000"/>
                <w:sz w:val="16"/>
                <w:szCs w:val="16"/>
              </w:rPr>
              <w:br/>
              <w:t>Mail Zone KC1N</w:t>
            </w:r>
            <w:r w:rsidRPr="008E266C">
              <w:rPr>
                <w:rFonts w:ascii="Arial" w:hAnsi="Arial" w:cs="Times New Roman"/>
                <w:color w:val="000000"/>
                <w:sz w:val="16"/>
                <w:szCs w:val="16"/>
              </w:rPr>
              <w:br/>
              <w:t>100 Crosby Parkway</w:t>
            </w:r>
            <w:r w:rsidRPr="008E266C">
              <w:rPr>
                <w:rFonts w:ascii="Arial" w:hAnsi="Arial" w:cs="Times New Roman"/>
                <w:color w:val="000000"/>
                <w:sz w:val="16"/>
                <w:szCs w:val="16"/>
              </w:rPr>
              <w:br/>
              <w:t>Covington, KY 41015</w:t>
            </w:r>
          </w:p>
          <w:p w:rsidR="00000000" w:rsidRPr="008E266C" w:rsidRDefault="008E266C" w:rsidP="008E266C">
            <w:pPr>
              <w:spacing w:after="0" w:line="239" w:lineRule="atLeast"/>
              <w:rPr>
                <w:rFonts w:ascii="Arial" w:hAnsi="Arial" w:cs="Times New Roman"/>
                <w:color w:val="000000"/>
                <w:sz w:val="16"/>
                <w:szCs w:val="16"/>
              </w:rPr>
            </w:pPr>
            <w:r w:rsidRPr="008E266C">
              <w:rPr>
                <w:rFonts w:ascii="Arial" w:hAnsi="Arial" w:cs="Times New Roman"/>
                <w:b/>
                <w:color w:val="000000"/>
                <w:sz w:val="16"/>
                <w:szCs w:val="16"/>
              </w:rPr>
              <w:t>Questions</w:t>
            </w:r>
            <w:r w:rsidRPr="008E266C">
              <w:rPr>
                <w:rFonts w:ascii="Arial" w:hAnsi="Arial" w:cs="Times New Roman"/>
                <w:color w:val="000000"/>
                <w:sz w:val="16"/>
                <w:szCs w:val="16"/>
              </w:rPr>
              <w:br/>
              <w:t>If you have any questions, please call us at 800-544-6666</w:t>
            </w:r>
          </w:p>
        </w:tc>
        <w:tc>
          <w:tcPr>
            <w:tcW w:w="0" w:type="auto"/>
            <w:shd w:val="clear" w:color="auto" w:fill="auto"/>
            <w:vAlign w:val="center"/>
          </w:tcPr>
          <w:p w:rsidR="008E266C" w:rsidRPr="008E266C" w:rsidRDefault="008E266C" w:rsidP="008E266C">
            <w:pPr>
              <w:rPr>
                <w:sz w:val="20"/>
                <w:szCs w:val="20"/>
              </w:rPr>
            </w:pPr>
          </w:p>
        </w:tc>
        <w:tc>
          <w:tcPr>
            <w:tcW w:w="0" w:type="auto"/>
            <w:shd w:val="clear" w:color="auto" w:fill="auto"/>
            <w:vAlign w:val="center"/>
          </w:tcPr>
          <w:p w:rsidR="008E266C" w:rsidRPr="008E266C" w:rsidRDefault="008E266C" w:rsidP="008E266C">
            <w:pPr>
              <w:rPr>
                <w:sz w:val="20"/>
                <w:szCs w:val="20"/>
              </w:rPr>
            </w:pPr>
          </w:p>
        </w:tc>
        <w:tc>
          <w:tcPr>
            <w:tcW w:w="0" w:type="auto"/>
            <w:shd w:val="clear" w:color="auto" w:fill="auto"/>
            <w:vAlign w:val="center"/>
          </w:tcPr>
          <w:p w:rsidR="008E266C" w:rsidRPr="008E266C" w:rsidRDefault="008E266C" w:rsidP="008E266C">
            <w:pPr>
              <w:rPr>
                <w:sz w:val="20"/>
                <w:szCs w:val="20"/>
              </w:rPr>
            </w:pPr>
          </w:p>
        </w:tc>
        <w:tc>
          <w:tcPr>
            <w:tcW w:w="0" w:type="auto"/>
            <w:vMerge/>
            <w:shd w:val="clear" w:color="auto" w:fill="auto"/>
            <w:vAlign w:val="center"/>
          </w:tcPr>
          <w:p w:rsidR="008E266C" w:rsidRPr="008E266C" w:rsidRDefault="008E266C" w:rsidP="008E266C">
            <w:pPr>
              <w:rPr>
                <w:rFonts w:ascii="Arial" w:hAnsi="Arial"/>
                <w:color w:val="000000"/>
                <w:sz w:val="17"/>
                <w:szCs w:val="17"/>
              </w:rPr>
            </w:pPr>
          </w:p>
        </w:tc>
      </w:tr>
    </w:tbl>
    <w:p w:rsidR="008E266C" w:rsidRDefault="008E266C"/>
    <w:p w:rsidR="008E266C" w:rsidRDefault="008E266C"/>
    <w:p w:rsidR="008E266C" w:rsidRDefault="008E266C"/>
    <w:p w:rsidR="008E266C" w:rsidRDefault="008E266C"/>
    <w:p w:rsidR="00902377" w:rsidRDefault="008E266C"/>
    <w:sectPr w:rsidR="00902377" w:rsidSect="009023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79A9"/>
    <w:multiLevelType w:val="multilevel"/>
    <w:tmpl w:val="9F76D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06233"/>
    <w:multiLevelType w:val="multilevel"/>
    <w:tmpl w:val="0B9E06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30607"/>
    <w:multiLevelType w:val="multilevel"/>
    <w:tmpl w:val="E5D81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E266C"/>
    <w:rsid w:val="008E266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88"/>
    <w:rPr>
      <w:sz w:val="24"/>
      <w:szCs w:val="24"/>
    </w:rPr>
  </w:style>
  <w:style w:type="paragraph" w:styleId="Heading1">
    <w:name w:val="heading 1"/>
    <w:basedOn w:val="Normal"/>
    <w:link w:val="Heading1Char"/>
    <w:uiPriority w:val="9"/>
    <w:rsid w:val="008E266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266C"/>
    <w:pPr>
      <w:spacing w:beforeLines="1" w:afterLines="1"/>
    </w:pPr>
    <w:rPr>
      <w:rFonts w:ascii="Times" w:hAnsi="Times" w:cs="Times New Roman"/>
      <w:sz w:val="20"/>
      <w:szCs w:val="20"/>
    </w:rPr>
  </w:style>
  <w:style w:type="character" w:styleId="Strong">
    <w:name w:val="Strong"/>
    <w:basedOn w:val="DefaultParagraphFont"/>
    <w:uiPriority w:val="22"/>
    <w:rsid w:val="008E266C"/>
    <w:rPr>
      <w:b/>
    </w:rPr>
  </w:style>
  <w:style w:type="paragraph" w:customStyle="1" w:styleId="last-child">
    <w:name w:val="last-child"/>
    <w:basedOn w:val="Normal"/>
    <w:rsid w:val="008E266C"/>
    <w:pPr>
      <w:spacing w:beforeLines="1" w:afterLines="1"/>
    </w:pPr>
    <w:rPr>
      <w:rFonts w:ascii="Times" w:hAnsi="Times"/>
      <w:sz w:val="20"/>
      <w:szCs w:val="20"/>
    </w:rPr>
  </w:style>
  <w:style w:type="character" w:customStyle="1" w:styleId="apple-converted-space">
    <w:name w:val="apple-converted-space"/>
    <w:basedOn w:val="DefaultParagraphFont"/>
    <w:rsid w:val="008E266C"/>
  </w:style>
  <w:style w:type="character" w:styleId="Hyperlink">
    <w:name w:val="Hyperlink"/>
    <w:basedOn w:val="DefaultParagraphFont"/>
    <w:uiPriority w:val="99"/>
    <w:rsid w:val="008E266C"/>
    <w:rPr>
      <w:color w:val="0000FF"/>
      <w:u w:val="single"/>
    </w:rPr>
  </w:style>
  <w:style w:type="character" w:customStyle="1" w:styleId="Heading1Char">
    <w:name w:val="Heading 1 Char"/>
    <w:basedOn w:val="DefaultParagraphFont"/>
    <w:link w:val="Heading1"/>
    <w:uiPriority w:val="9"/>
    <w:rsid w:val="008E266C"/>
    <w:rPr>
      <w:rFonts w:ascii="Times" w:hAnsi="Times"/>
      <w:b/>
      <w:kern w:val="36"/>
      <w:sz w:val="48"/>
    </w:rPr>
  </w:style>
  <w:style w:type="character" w:customStyle="1" w:styleId="off-screen">
    <w:name w:val="off-screen"/>
    <w:basedOn w:val="DefaultParagraphFont"/>
    <w:rsid w:val="008E266C"/>
  </w:style>
  <w:style w:type="character" w:customStyle="1" w:styleId="bold">
    <w:name w:val="bold"/>
    <w:basedOn w:val="DefaultParagraphFont"/>
    <w:rsid w:val="008E266C"/>
  </w:style>
</w:styles>
</file>

<file path=word/webSettings.xml><?xml version="1.0" encoding="utf-8"?>
<w:webSettings xmlns:r="http://schemas.openxmlformats.org/officeDocument/2006/relationships" xmlns:w="http://schemas.openxmlformats.org/wordprocessingml/2006/main">
  <w:divs>
    <w:div w:id="494104951">
      <w:bodyDiv w:val="1"/>
      <w:marLeft w:val="0"/>
      <w:marRight w:val="0"/>
      <w:marTop w:val="0"/>
      <w:marBottom w:val="0"/>
      <w:divBdr>
        <w:top w:val="none" w:sz="0" w:space="0" w:color="auto"/>
        <w:left w:val="none" w:sz="0" w:space="0" w:color="auto"/>
        <w:bottom w:val="none" w:sz="0" w:space="0" w:color="auto"/>
        <w:right w:val="none" w:sz="0" w:space="0" w:color="auto"/>
      </w:divBdr>
      <w:divsChild>
        <w:div w:id="2073768558">
          <w:marLeft w:val="0"/>
          <w:marRight w:val="0"/>
          <w:marTop w:val="0"/>
          <w:marBottom w:val="0"/>
          <w:divBdr>
            <w:top w:val="none" w:sz="0" w:space="0" w:color="auto"/>
            <w:left w:val="none" w:sz="0" w:space="0" w:color="auto"/>
            <w:bottom w:val="none" w:sz="0" w:space="0" w:color="auto"/>
            <w:right w:val="none" w:sz="0" w:space="0" w:color="auto"/>
          </w:divBdr>
        </w:div>
        <w:div w:id="1935476937">
          <w:marLeft w:val="0"/>
          <w:marRight w:val="0"/>
          <w:marTop w:val="0"/>
          <w:marBottom w:val="0"/>
          <w:divBdr>
            <w:top w:val="none" w:sz="0" w:space="0" w:color="auto"/>
            <w:left w:val="none" w:sz="0" w:space="0" w:color="auto"/>
            <w:bottom w:val="none" w:sz="0" w:space="0" w:color="auto"/>
            <w:right w:val="none" w:sz="0" w:space="0" w:color="auto"/>
          </w:divBdr>
        </w:div>
      </w:divsChild>
    </w:div>
    <w:div w:id="1191525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javascript:popWin('/accounts/pdf/certrelease.pdf',617,380,80,80)" TargetMode="External"/><Relationship Id="rId7" Type="http://schemas.openxmlformats.org/officeDocument/2006/relationships/hyperlink" Target="javascript:popWin('https://www.fidelity.com/bin-public/060_www_fidelity_com/documents/customer-service/irrevocable-stock-or-bond-power.pdf',617,380,80,80)" TargetMode="External"/><Relationship Id="rId8" Type="http://schemas.openxmlformats.org/officeDocument/2006/relationships/hyperlink" Target="javascript:popWin('https://www.fidelity.com/bin-public/060_www_fidelity_com/documents/customer-service/certificate-release-request.pdf',617,380,80,8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2986</Characters>
  <Application>Microsoft Macintosh Word</Application>
  <DocSecurity>0</DocSecurity>
  <Lines>24</Lines>
  <Paragraphs>5</Paragraphs>
  <ScaleCrop>false</ScaleCrop>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 Hilton</cp:lastModifiedBy>
  <cp:revision>1</cp:revision>
  <dcterms:created xsi:type="dcterms:W3CDTF">2016-12-21T23:01:00Z</dcterms:created>
  <dcterms:modified xsi:type="dcterms:W3CDTF">2016-12-21T23:08:00Z</dcterms:modified>
</cp:coreProperties>
</file>